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7CD9" w:rsidR="00D74AC3" w:rsidP="00FF7CD9" w:rsidRDefault="00C0021A" w14:paraId="08344594" w14:textId="33462788">
      <w:pPr>
        <w:jc w:val="center"/>
        <w:rPr>
          <w:b/>
          <w:bCs/>
        </w:rPr>
      </w:pPr>
      <w:r w:rsidRPr="00FF7CD9">
        <w:rPr>
          <w:b/>
          <w:bCs/>
        </w:rPr>
        <w:t>Verifiable Sales Attestation</w:t>
      </w:r>
      <w:r w:rsidRPr="00FF7CD9" w:rsidR="00BF44EA">
        <w:rPr>
          <w:b/>
          <w:bCs/>
        </w:rPr>
        <w:t xml:space="preserve"> Form</w:t>
      </w:r>
    </w:p>
    <w:p w:rsidRPr="00FF7CD9" w:rsidR="006F0F63" w:rsidRDefault="006F0F63" w14:paraId="51BF9575" w14:textId="77777777">
      <w:pPr>
        <w:rPr>
          <w:u w:val="single"/>
        </w:rPr>
      </w:pPr>
      <w:r w:rsidRPr="00FF7CD9">
        <w:rPr>
          <w:u w:val="single"/>
        </w:rPr>
        <w:t>Instructions:</w:t>
      </w:r>
    </w:p>
    <w:p w:rsidR="00AC23FB" w:rsidRDefault="006F0F63" w14:paraId="335E9F62" w14:textId="6193FBEE">
      <w:r w:rsidR="006F0F63">
        <w:rPr/>
        <w:t>Insert the name of the legal business name of the bidding entity</w:t>
      </w:r>
      <w:r w:rsidR="00FF7CD9">
        <w:rPr/>
        <w:t xml:space="preserve"> (company)</w:t>
      </w:r>
      <w:r w:rsidR="006F0F63">
        <w:rPr/>
        <w:t xml:space="preserve"> in the first </w:t>
      </w:r>
      <w:r w:rsidR="2A645697">
        <w:rPr/>
        <w:t xml:space="preserve">six </w:t>
      </w:r>
      <w:r w:rsidR="006F0F63">
        <w:rPr/>
        <w:t xml:space="preserve">blank fields. </w:t>
      </w:r>
      <w:r w:rsidR="4DB88DEE">
        <w:rPr/>
        <w:t>The a</w:t>
      </w:r>
      <w:r w:rsidR="00AC23FB">
        <w:rPr/>
        <w:t xml:space="preserve">uthorized representative </w:t>
      </w:r>
      <w:r w:rsidR="06CC7DCD">
        <w:rPr/>
        <w:t>of the company will</w:t>
      </w:r>
      <w:r w:rsidR="00AC23FB">
        <w:rPr/>
        <w:t xml:space="preserve"> sign and </w:t>
      </w:r>
      <w:r w:rsidR="00AC23FB">
        <w:rPr/>
        <w:t>date</w:t>
      </w:r>
      <w:r w:rsidR="00AC23FB">
        <w:rPr/>
        <w:t xml:space="preserve"> below</w:t>
      </w:r>
      <w:r w:rsidR="00751692">
        <w:rPr/>
        <w:t xml:space="preserve"> with notarization</w:t>
      </w:r>
      <w:r w:rsidR="00776E9B">
        <w:rPr/>
        <w:t>.</w:t>
      </w:r>
    </w:p>
    <w:p w:rsidR="00C0021A" w:rsidP="00C0021A" w:rsidRDefault="00C0021A" w14:paraId="3B6F2075" w14:textId="595E9ED3">
      <w:r w:rsidR="00C0021A">
        <w:rPr/>
        <w:t xml:space="preserve">I </w:t>
      </w:r>
      <w:r w:rsidR="2F5E8ACD">
        <w:rPr/>
        <w:t xml:space="preserve">affirm and </w:t>
      </w:r>
      <w:r w:rsidR="00C0021A">
        <w:rPr/>
        <w:t>attest</w:t>
      </w:r>
      <w:r w:rsidR="00BF44EA">
        <w:rPr/>
        <w:t xml:space="preserve">, </w:t>
      </w:r>
      <w:r w:rsidR="00C0021A">
        <w:rPr/>
        <w:t>on behalf of ___________</w:t>
      </w:r>
      <w:r w:rsidR="00BF44EA">
        <w:rPr/>
        <w:t>__________</w:t>
      </w:r>
      <w:r w:rsidR="00C0021A">
        <w:rPr/>
        <w:t>______</w:t>
      </w:r>
      <w:r w:rsidR="00C0021A">
        <w:rPr/>
        <w:t>_ ,</w:t>
      </w:r>
      <w:r w:rsidR="00C0021A">
        <w:rPr/>
        <w:t xml:space="preserve"> at the time of bid submission,</w:t>
      </w:r>
      <w:r w:rsidR="00C0021A">
        <w:rPr/>
        <w:t xml:space="preserve"> </w:t>
      </w:r>
      <w:r w:rsidR="00C0021A">
        <w:rPr/>
        <w:t>that:</w:t>
      </w:r>
    </w:p>
    <w:p w:rsidR="00C0021A" w:rsidP="008E2CFC" w:rsidRDefault="00C0021A" w14:paraId="313CF741" w14:textId="2E9CD7A5">
      <w:pPr>
        <w:pStyle w:val="ListParagraph"/>
        <w:numPr>
          <w:ilvl w:val="0"/>
          <w:numId w:val="1"/>
        </w:numPr>
        <w:spacing w:after="0"/>
        <w:rPr/>
      </w:pPr>
      <w:r w:rsidR="00C0021A">
        <w:rPr/>
        <w:t>____</w:t>
      </w:r>
      <w:r w:rsidR="00BF44EA">
        <w:rPr/>
        <w:t>_</w:t>
      </w:r>
      <w:r w:rsidR="00C0021A">
        <w:rPr/>
        <w:t>_</w:t>
      </w:r>
      <w:r w:rsidR="00BF44EA">
        <w:rPr/>
        <w:t>______________</w:t>
      </w:r>
      <w:r w:rsidR="00C0021A">
        <w:rPr/>
        <w:t>____</w:t>
      </w:r>
      <w:r w:rsidR="00C0021A">
        <w:rPr/>
        <w:t xml:space="preserve"> sold </w:t>
      </w:r>
      <w:r w:rsidR="52F2F05E">
        <w:rPr/>
        <w:t>t</w:t>
      </w:r>
      <w:r w:rsidR="00C0021A">
        <w:rPr/>
        <w:t>echnology</w:t>
      </w:r>
      <w:r w:rsidR="07B1E98D">
        <w:rPr/>
        <w:t xml:space="preserve"> products and professional IT services</w:t>
      </w:r>
      <w:r w:rsidR="00C0021A">
        <w:rPr/>
        <w:t xml:space="preserve"> and currently sell</w:t>
      </w:r>
      <w:r w:rsidR="00235CAE">
        <w:rPr/>
        <w:t>s</w:t>
      </w:r>
      <w:r w:rsidR="00C0021A">
        <w:rPr/>
        <w:t xml:space="preserve"> </w:t>
      </w:r>
      <w:r w:rsidR="4F50E65C">
        <w:rPr/>
        <w:t>t</w:t>
      </w:r>
      <w:r w:rsidR="520E99CE">
        <w:rPr/>
        <w:t>echnology products and professional IT services</w:t>
      </w:r>
      <w:r w:rsidR="00C0021A">
        <w:rPr/>
        <w:t>, as described in Solicitation, Appendix B, Section F, 11. Scope of Work;</w:t>
      </w:r>
    </w:p>
    <w:p w:rsidR="00C0021A" w:rsidP="0515A74E" w:rsidRDefault="00C0021A" w14:paraId="0AE64EC9" w14:textId="0DC7C00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="00C0021A">
        <w:rPr/>
        <w:t>_______</w:t>
      </w:r>
      <w:r w:rsidR="00BF44EA">
        <w:rPr/>
        <w:t>_______________</w:t>
      </w:r>
      <w:r w:rsidR="00C0021A">
        <w:rPr/>
        <w:t>__</w:t>
      </w:r>
      <w:r w:rsidR="00C0021A">
        <w:rPr/>
        <w:t xml:space="preserve"> sold, cumulatively, $10</w:t>
      </w:r>
      <w:r w:rsidR="1DB826D5">
        <w:rPr/>
        <w:t>0</w:t>
      </w:r>
      <w:r w:rsidR="00C0021A">
        <w:rPr/>
        <w:t xml:space="preserve"> million in </w:t>
      </w:r>
      <w:r w:rsidR="3FB20319">
        <w:rPr/>
        <w:t>technology products and professional IT services and currently sells technology products and professional IT services</w:t>
      </w:r>
      <w:r w:rsidR="0480162F">
        <w:rPr/>
        <w:t xml:space="preserve"> (as they relate to Lots 1-6)</w:t>
      </w:r>
      <w:r w:rsidR="3FB20319">
        <w:rPr/>
        <w:t>,</w:t>
      </w:r>
      <w:r w:rsidR="00C0021A">
        <w:rPr/>
        <w:t xml:space="preserve"> to US governmental entities</w:t>
      </w:r>
      <w:r w:rsidR="00C0021A">
        <w:rPr/>
        <w:t xml:space="preserve"> </w:t>
      </w:r>
      <w:r w:rsidR="00C0021A">
        <w:rPr/>
        <w:t>within the last year from the date of solicitation release (July 22, 2024 – July 22, 2025);</w:t>
      </w:r>
    </w:p>
    <w:p w:rsidR="00C0021A" w:rsidP="0515A74E" w:rsidRDefault="00C0021A" w14:paraId="40692426" w14:textId="6ED7B52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="00C0021A">
        <w:rPr/>
        <w:t>____</w:t>
      </w:r>
      <w:r w:rsidR="00BF44EA">
        <w:rPr/>
        <w:t>_______________</w:t>
      </w:r>
      <w:r w:rsidR="00C0021A">
        <w:rPr/>
        <w:t xml:space="preserve">_____ </w:t>
      </w:r>
      <w:r w:rsidR="00C0021A">
        <w:rPr/>
        <w:t>is</w:t>
      </w:r>
      <w:r w:rsidR="00C0021A">
        <w:rPr/>
        <w:t xml:space="preserve"> capable of selling</w:t>
      </w:r>
      <w:r w:rsidR="00C0021A">
        <w:rPr/>
        <w:t xml:space="preserve"> and distributing </w:t>
      </w:r>
      <w:r w:rsidR="7CBE018D">
        <w:rPr/>
        <w:t>technology products and professional IT services and currently sells technology products and professional IT services,</w:t>
      </w:r>
      <w:r w:rsidR="00C0021A">
        <w:rPr/>
        <w:t xml:space="preserve"> at volume and </w:t>
      </w:r>
      <w:r w:rsidR="00BF44EA">
        <w:rPr/>
        <w:t xml:space="preserve">for </w:t>
      </w:r>
      <w:r w:rsidR="00C0021A">
        <w:rPr/>
        <w:t>multiple Participating Entities across the US</w:t>
      </w:r>
      <w:r w:rsidR="006F7ED0">
        <w:rPr/>
        <w:t>, if selected for contract award</w:t>
      </w:r>
      <w:r w:rsidR="00C0021A">
        <w:rPr/>
        <w:t>;</w:t>
      </w:r>
    </w:p>
    <w:p w:rsidR="00C0021A" w:rsidP="008E2CFC" w:rsidRDefault="00C0021A" w14:paraId="1C9CA950" w14:textId="0B79BF62">
      <w:pPr>
        <w:pStyle w:val="ListParagraph"/>
        <w:numPr>
          <w:ilvl w:val="0"/>
          <w:numId w:val="1"/>
        </w:numPr>
        <w:spacing w:after="0"/>
        <w:rPr/>
      </w:pPr>
      <w:r w:rsidRPr="0515A74E" w:rsidR="00C0021A">
        <w:rPr>
          <w:b w:val="1"/>
          <w:bCs w:val="1"/>
        </w:rPr>
        <w:t>If</w:t>
      </w:r>
      <w:r w:rsidR="00C0021A">
        <w:rPr/>
        <w:t xml:space="preserve"> the $10</w:t>
      </w:r>
      <w:r w:rsidR="220D27A7">
        <w:rPr/>
        <w:t>0</w:t>
      </w:r>
      <w:r w:rsidR="00C0021A">
        <w:rPr/>
        <w:t xml:space="preserve"> million threshold </w:t>
      </w:r>
      <w:r w:rsidR="00BF44EA">
        <w:rPr/>
        <w:t>cannot be</w:t>
      </w:r>
      <w:r w:rsidR="00C0021A">
        <w:rPr/>
        <w:t xml:space="preserve"> completely met through governmental entities, </w:t>
      </w:r>
      <w:r w:rsidR="00C0021A">
        <w:rPr/>
        <w:t>____</w:t>
      </w:r>
      <w:r w:rsidR="00BF44EA">
        <w:rPr/>
        <w:t>___________</w:t>
      </w:r>
      <w:r w:rsidR="00C0021A">
        <w:rPr/>
        <w:t>______ will</w:t>
      </w:r>
      <w:r w:rsidR="00C0021A">
        <w:rPr/>
        <w:t xml:space="preserve"> supplement with sales </w:t>
      </w:r>
      <w:r w:rsidR="00C0021A">
        <w:rPr/>
        <w:t xml:space="preserve">data </w:t>
      </w:r>
      <w:r w:rsidR="00C0021A">
        <w:rPr/>
        <w:t>in the private sector</w:t>
      </w:r>
      <w:r w:rsidR="006F7ED0">
        <w:rPr/>
        <w:t>; and</w:t>
      </w:r>
    </w:p>
    <w:p w:rsidR="006F7ED0" w:rsidP="008E2CFC" w:rsidRDefault="006F7ED0" w14:paraId="42BDDA77" w14:textId="2F9CFBB0">
      <w:pPr>
        <w:pStyle w:val="ListParagraph"/>
        <w:numPr>
          <w:ilvl w:val="0"/>
          <w:numId w:val="1"/>
        </w:numPr>
        <w:spacing w:after="0"/>
        <w:rPr/>
      </w:pPr>
      <w:r w:rsidRPr="0515A74E" w:rsidR="006F7ED0">
        <w:rPr>
          <w:b w:val="1"/>
          <w:bCs w:val="1"/>
        </w:rPr>
        <w:t xml:space="preserve">_____________________________ will </w:t>
      </w:r>
      <w:r w:rsidR="000D11AE">
        <w:rPr/>
        <w:t>demonstrate</w:t>
      </w:r>
      <w:r w:rsidR="000D11AE">
        <w:rPr/>
        <w:t xml:space="preserve"> Verifiable Sales to the Town of Greece, </w:t>
      </w:r>
      <w:r w:rsidR="000D11AE">
        <w:rPr/>
        <w:t>NY</w:t>
      </w:r>
      <w:r w:rsidR="000D11AE">
        <w:rPr/>
        <w:t xml:space="preserve"> and </w:t>
      </w:r>
      <w:r w:rsidR="000D11AE">
        <w:rPr/>
        <w:t>CoreTrust</w:t>
      </w:r>
      <w:r w:rsidR="000D11AE">
        <w:rPr/>
        <w:t xml:space="preserve"> </w:t>
      </w:r>
      <w:r w:rsidR="000D11AE">
        <w:rPr/>
        <w:t>in accordance with</w:t>
      </w:r>
      <w:r w:rsidR="000D11AE">
        <w:rPr/>
        <w:t xml:space="preserve"> Solicitation, Appendix B, Section G,</w:t>
      </w:r>
      <w:r w:rsidR="00C7434D">
        <w:rPr/>
        <w:t xml:space="preserve"> </w:t>
      </w:r>
      <w:r w:rsidR="000D11AE">
        <w:rPr/>
        <w:t>Verifiable Sales before the effective contract start date.</w:t>
      </w:r>
    </w:p>
    <w:p w:rsidR="006901F0" w:rsidP="006901F0" w:rsidRDefault="006901F0" w14:paraId="380CD84A" w14:textId="77777777"/>
    <w:p w:rsidR="006901F0" w:rsidP="008E2CFC" w:rsidRDefault="006901F0" w14:paraId="5DD72CED" w14:textId="152142D0">
      <w:pPr>
        <w:spacing w:after="0"/>
      </w:pPr>
      <w:r>
        <w:t xml:space="preserve">______________________________________ </w:t>
      </w:r>
      <w:r>
        <w:tab/>
      </w:r>
      <w:r>
        <w:tab/>
      </w:r>
      <w:r>
        <w:t>____________________________</w:t>
      </w:r>
    </w:p>
    <w:p w:rsidR="006901F0" w:rsidP="008E2CFC" w:rsidRDefault="00FF7CD9" w14:paraId="0AC9B227" w14:textId="0F3497C6">
      <w:pPr>
        <w:spacing w:after="0"/>
      </w:pPr>
      <w:r>
        <w:t xml:space="preserve">Authorized </w:t>
      </w:r>
      <w:r w:rsidR="006901F0">
        <w:t>Representative Signature</w:t>
      </w:r>
      <w:r w:rsidR="006901F0">
        <w:tab/>
      </w:r>
      <w:r w:rsidR="006901F0">
        <w:tab/>
      </w:r>
      <w:r w:rsidR="006901F0">
        <w:t>Date</w:t>
      </w:r>
    </w:p>
    <w:p w:rsidR="006901F0" w:rsidP="008E2CFC" w:rsidRDefault="006901F0" w14:paraId="76C4295A" w14:textId="15426D6F">
      <w:pPr>
        <w:spacing w:after="0"/>
      </w:pPr>
      <w:r>
        <w:t>______________________________________</w:t>
      </w:r>
      <w:r w:rsidR="000A1C6B">
        <w:tab/>
      </w:r>
      <w:r w:rsidR="000A1C6B">
        <w:tab/>
      </w:r>
      <w:r w:rsidR="000A1C6B">
        <w:t>_____________________________</w:t>
      </w:r>
    </w:p>
    <w:p w:rsidR="006901F0" w:rsidP="008E2CFC" w:rsidRDefault="000A1C6B" w14:paraId="0E43ACCC" w14:textId="3B9D2203">
      <w:pPr>
        <w:spacing w:after="0"/>
      </w:pPr>
      <w:r>
        <w:t xml:space="preserve">Print </w:t>
      </w:r>
      <w:r w:rsidR="00FF7CD9">
        <w:t xml:space="preserve">Authorized </w:t>
      </w:r>
      <w:r>
        <w:t>Representative Name</w:t>
      </w:r>
      <w:r>
        <w:tab/>
      </w:r>
      <w:r>
        <w:tab/>
      </w:r>
      <w:r>
        <w:t xml:space="preserve">Company Name </w:t>
      </w:r>
    </w:p>
    <w:p w:rsidR="008E2CFC" w:rsidRDefault="008E2CFC" w14:paraId="34BCE4FE" w14:textId="77777777"/>
    <w:p w:rsidR="00320DC5" w:rsidRDefault="001B7710" w14:paraId="12C2E5DE" w14:textId="4091CEF2">
      <w:r>
        <w:t>Subscribed and sworn to before me this day ___________________, 20_____</w:t>
      </w:r>
    </w:p>
    <w:p w:rsidR="008E2CFC" w:rsidP="008E2CFC" w:rsidRDefault="008E2CFC" w14:paraId="1C25B2F6" w14:textId="77777777">
      <w:pPr>
        <w:spacing w:after="0"/>
      </w:pPr>
      <w:r>
        <w:t>____________________________________</w:t>
      </w:r>
    </w:p>
    <w:p w:rsidR="008E2CFC" w:rsidP="008E2CFC" w:rsidRDefault="008E2CFC" w14:paraId="67EE60CB" w14:textId="17B298DA">
      <w:pPr>
        <w:spacing w:after="0"/>
      </w:pPr>
      <w:r>
        <w:t>Notary Public Signature</w:t>
      </w:r>
    </w:p>
    <w:p w:rsidR="008E2CFC" w:rsidRDefault="008E2CFC" w14:paraId="74EC5C54" w14:textId="15D7DE9D">
      <w:r>
        <w:t>My Commission expires _______________________, 20_____</w:t>
      </w:r>
    </w:p>
    <w:p w:rsidR="008E2CFC" w:rsidRDefault="008E2CFC" w14:paraId="135CF173" w14:textId="03A9F84F">
      <w:r>
        <w:t>(Seal)</w:t>
      </w:r>
    </w:p>
    <w:sectPr w:rsidR="008E2CFC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3827791b1b6d4265"/>
      <w:footerReference w:type="default" r:id="R6f890abe9e7f45c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</w:tblGrid>
    <w:tr w:rsidR="0515A74E" w:rsidTr="0515A74E" w14:paraId="50523BD7">
      <w:trPr>
        <w:trHeight w:val="300"/>
      </w:trPr>
      <w:tc>
        <w:tcPr>
          <w:tcW w:w="3120" w:type="dxa"/>
          <w:tcMar/>
        </w:tcPr>
        <w:p w:rsidR="0515A74E" w:rsidP="0515A74E" w:rsidRDefault="0515A74E" w14:paraId="5B49C371" w14:textId="0ADF2865">
          <w:pPr>
            <w:pStyle w:val="Header"/>
            <w:bidi w:val="0"/>
            <w:jc w:val="center"/>
            <w:rPr>
              <w:sz w:val="16"/>
              <w:szCs w:val="16"/>
            </w:rPr>
          </w:pPr>
        </w:p>
      </w:tc>
      <w:tc>
        <w:tcPr>
          <w:tcW w:w="3120" w:type="dxa"/>
          <w:tcMar/>
        </w:tcPr>
        <w:p w:rsidR="0515A74E" w:rsidP="0515A74E" w:rsidRDefault="0515A74E" w14:paraId="7B937D05" w14:textId="3B882F66">
          <w:pPr>
            <w:pStyle w:val="Header"/>
            <w:bidi w:val="0"/>
            <w:ind w:left="-115"/>
            <w:jc w:val="left"/>
            <w:rPr>
              <w:sz w:val="16"/>
              <w:szCs w:val="16"/>
            </w:rPr>
          </w:pPr>
          <w:r w:rsidRPr="0515A74E" w:rsidR="0515A74E">
            <w:rPr>
              <w:sz w:val="16"/>
              <w:szCs w:val="16"/>
            </w:rPr>
            <w:t>24COR-018GR Technology Acquisition &amp; Professional IT Services</w:t>
          </w:r>
        </w:p>
        <w:p w:rsidR="0515A74E" w:rsidP="0515A74E" w:rsidRDefault="0515A74E" w14:paraId="3D5FA120" w14:textId="3383DD5D">
          <w:pPr>
            <w:pStyle w:val="Header"/>
            <w:bidi w:val="0"/>
            <w:ind w:right="-115"/>
            <w:jc w:val="right"/>
            <w:rPr>
              <w:sz w:val="16"/>
              <w:szCs w:val="16"/>
            </w:rPr>
          </w:pPr>
        </w:p>
      </w:tc>
    </w:tr>
  </w:tbl>
  <w:p w:rsidR="0515A74E" w:rsidP="0515A74E" w:rsidRDefault="0515A74E" w14:paraId="5ECD95C6" w14:textId="44006F73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515A74E" w:rsidTr="0515A74E" w14:paraId="2D855450">
      <w:trPr>
        <w:trHeight w:val="300"/>
      </w:trPr>
      <w:tc>
        <w:tcPr>
          <w:tcW w:w="3120" w:type="dxa"/>
          <w:tcMar/>
        </w:tcPr>
        <w:p w:rsidR="0515A74E" w:rsidP="0515A74E" w:rsidRDefault="0515A74E" w14:paraId="451B3F0F" w14:textId="2BB1A18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515A74E" w:rsidP="0515A74E" w:rsidRDefault="0515A74E" w14:paraId="7091AAD9" w14:textId="2AF7F0D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515A74E" w:rsidP="0515A74E" w:rsidRDefault="0515A74E" w14:paraId="5EC0F362" w14:textId="407012B7">
          <w:pPr>
            <w:pStyle w:val="Header"/>
            <w:bidi w:val="0"/>
            <w:ind w:right="-115"/>
            <w:jc w:val="right"/>
          </w:pPr>
        </w:p>
      </w:tc>
    </w:tr>
  </w:tbl>
  <w:p w:rsidR="0515A74E" w:rsidP="0515A74E" w:rsidRDefault="0515A74E" w14:paraId="7FC67FA1" w14:textId="643494E9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4338"/>
    <w:multiLevelType w:val="hybridMultilevel"/>
    <w:tmpl w:val="8DA8D09C"/>
    <w:lvl w:ilvl="0" w:tplc="CF64E7AE">
      <w:numFmt w:val="bullet"/>
      <w:lvlText w:val="-"/>
      <w:lvlJc w:val="left"/>
      <w:pPr>
        <w:ind w:left="720" w:hanging="360"/>
      </w:pPr>
      <w:rPr>
        <w:rFonts w:hint="default" w:ascii="Aptos" w:hAnsi="Aptos" w:eastAsiaTheme="minorEastAsia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4301926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1A"/>
    <w:rsid w:val="00003125"/>
    <w:rsid w:val="00026097"/>
    <w:rsid w:val="000A1C6B"/>
    <w:rsid w:val="000D11AE"/>
    <w:rsid w:val="0018522B"/>
    <w:rsid w:val="001B7710"/>
    <w:rsid w:val="00235CAE"/>
    <w:rsid w:val="0031021A"/>
    <w:rsid w:val="00320DC5"/>
    <w:rsid w:val="0067244A"/>
    <w:rsid w:val="006901F0"/>
    <w:rsid w:val="006B4B95"/>
    <w:rsid w:val="006F0F63"/>
    <w:rsid w:val="006F7ED0"/>
    <w:rsid w:val="00751692"/>
    <w:rsid w:val="00776E9B"/>
    <w:rsid w:val="007C1902"/>
    <w:rsid w:val="008E2CFC"/>
    <w:rsid w:val="00AC23FB"/>
    <w:rsid w:val="00AF704E"/>
    <w:rsid w:val="00BF44EA"/>
    <w:rsid w:val="00C0021A"/>
    <w:rsid w:val="00C7434D"/>
    <w:rsid w:val="00C762D6"/>
    <w:rsid w:val="00D74AC3"/>
    <w:rsid w:val="00DA1D46"/>
    <w:rsid w:val="00DA6C59"/>
    <w:rsid w:val="00E64CA5"/>
    <w:rsid w:val="00EF4F0D"/>
    <w:rsid w:val="00F6605F"/>
    <w:rsid w:val="00FF7CD9"/>
    <w:rsid w:val="0480162F"/>
    <w:rsid w:val="0515A74E"/>
    <w:rsid w:val="06CC7DCD"/>
    <w:rsid w:val="07B1E98D"/>
    <w:rsid w:val="1DB826D5"/>
    <w:rsid w:val="220D27A7"/>
    <w:rsid w:val="23D656FF"/>
    <w:rsid w:val="28323C6D"/>
    <w:rsid w:val="2A645697"/>
    <w:rsid w:val="2F21AFE9"/>
    <w:rsid w:val="2F5E8ACD"/>
    <w:rsid w:val="3FB20319"/>
    <w:rsid w:val="4DB88DEE"/>
    <w:rsid w:val="4F50E65C"/>
    <w:rsid w:val="520E99CE"/>
    <w:rsid w:val="52F2F05E"/>
    <w:rsid w:val="5CBF5E43"/>
    <w:rsid w:val="6B8A6A6E"/>
    <w:rsid w:val="7CBE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A3977"/>
  <w15:chartTrackingRefBased/>
  <w15:docId w15:val="{296AECA1-50B2-420C-BC84-69D1D0D3F0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021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21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2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2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2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2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2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2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2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0021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C0021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C0021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0021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0021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0021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0021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0021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002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021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0021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2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002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021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002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02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02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21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002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021A"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al"/>
    <w:unhideWhenUsed/>
    <w:rsid w:val="0515A74E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0515A74E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3827791b1b6d4265" /><Relationship Type="http://schemas.openxmlformats.org/officeDocument/2006/relationships/footer" Target="footer.xml" Id="R6f890abe9e7f45c2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C673B67675245AB5FD0CA9FB031B1" ma:contentTypeVersion="11" ma:contentTypeDescription="Create a new document." ma:contentTypeScope="" ma:versionID="ba0a5a76e0f8b3724cbe9164da1d1f5f">
  <xsd:schema xmlns:xsd="http://www.w3.org/2001/XMLSchema" xmlns:xs="http://www.w3.org/2001/XMLSchema" xmlns:p="http://schemas.microsoft.com/office/2006/metadata/properties" xmlns:ns2="aaa8a0b8-73b1-4d69-93f8-6194eb69333b" xmlns:ns3="d07a6cc3-dc45-461a-af3a-22ee31b2ae88" targetNamespace="http://schemas.microsoft.com/office/2006/metadata/properties" ma:root="true" ma:fieldsID="b6e6702546db6c13aa6ad70bf58a287a" ns2:_="" ns3:_="">
    <xsd:import namespace="aaa8a0b8-73b1-4d69-93f8-6194eb69333b"/>
    <xsd:import namespace="d07a6cc3-dc45-461a-af3a-22ee31b2a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8a0b8-73b1-4d69-93f8-6194eb693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072d03-95c6-445c-86f7-2cdb70ef1f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a6cc3-dc45-461a-af3a-22ee31b2ae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2592c1b-751a-4430-875a-57797f3c4ca6}" ma:internalName="TaxCatchAll" ma:showField="CatchAllData" ma:web="d07a6cc3-dc45-461a-af3a-22ee31b2ae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a8a0b8-73b1-4d69-93f8-6194eb69333b">
      <Terms xmlns="http://schemas.microsoft.com/office/infopath/2007/PartnerControls"/>
    </lcf76f155ced4ddcb4097134ff3c332f>
    <TaxCatchAll xmlns="d07a6cc3-dc45-461a-af3a-22ee31b2ae88" xsi:nil="true"/>
  </documentManagement>
</p:properties>
</file>

<file path=customXml/itemProps1.xml><?xml version="1.0" encoding="utf-8"?>
<ds:datastoreItem xmlns:ds="http://schemas.openxmlformats.org/officeDocument/2006/customXml" ds:itemID="{975E4D5F-5B29-4ABD-8D2F-BBE9B497879E}"/>
</file>

<file path=customXml/itemProps2.xml><?xml version="1.0" encoding="utf-8"?>
<ds:datastoreItem xmlns:ds="http://schemas.openxmlformats.org/officeDocument/2006/customXml" ds:itemID="{670ACC53-EE51-4A6B-BD23-3A36FD6A07D9}"/>
</file>

<file path=customXml/itemProps3.xml><?xml version="1.0" encoding="utf-8"?>
<ds:datastoreItem xmlns:ds="http://schemas.openxmlformats.org/officeDocument/2006/customXml" ds:itemID="{628F4A32-A023-4306-A77C-D0099D82269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Margaret Armenia</dc:creator>
  <keywords/>
  <dc:description/>
  <lastModifiedBy>Margaret Armenia</lastModifiedBy>
  <revision>22</revision>
  <dcterms:created xsi:type="dcterms:W3CDTF">2025-08-06T21:54:00.0000000Z</dcterms:created>
  <dcterms:modified xsi:type="dcterms:W3CDTF">2025-08-07T16:44:09.4112890Z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0x010100020C673B67675245AB5FD0CA9FB031B1</vt:lpwstr>
  </property>
  <property fmtid="{D5CDD505-2E9C-101B-9397-08002B2CF9AE}" pid="3" name="MediaServiceImageTags">
    <vt:lpwstr/>
  </property>
</Properties>
</file>